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02CD" w14:textId="23C09A96" w:rsidR="00327111" w:rsidRDefault="003A1480" w:rsidP="00EF0E9C">
      <w:pPr>
        <w:jc w:val="center"/>
      </w:pPr>
      <w:r>
        <w:rPr>
          <w:noProof/>
          <w:lang w:eastAsia="en-GB"/>
        </w:rPr>
        <w:drawing>
          <wp:inline distT="0" distB="0" distL="0" distR="0" wp14:anchorId="2D1B5534" wp14:editId="5AA269C5">
            <wp:extent cx="1280160" cy="1280160"/>
            <wp:effectExtent l="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3562" w14:textId="77777777" w:rsidR="00D372AC" w:rsidRPr="006932E5" w:rsidRDefault="00D372AC" w:rsidP="00D372AC">
      <w:pPr>
        <w:tabs>
          <w:tab w:val="left" w:pos="4065"/>
          <w:tab w:val="left" w:pos="5940"/>
          <w:tab w:val="left" w:pos="6120"/>
        </w:tabs>
        <w:spacing w:after="0" w:line="240" w:lineRule="auto"/>
        <w:jc w:val="center"/>
        <w:rPr>
          <w:rFonts w:ascii="Abadi Extra Light" w:eastAsia="Times New Roman" w:hAnsi="Abadi Extra Light" w:cs="Arial"/>
          <w:b/>
          <w:color w:val="FF0000"/>
          <w:sz w:val="52"/>
          <w:szCs w:val="52"/>
          <w:lang w:eastAsia="en-GB"/>
        </w:rPr>
      </w:pPr>
      <w:r w:rsidRPr="006932E5">
        <w:rPr>
          <w:rFonts w:ascii="Abadi Extra Light" w:eastAsia="Times New Roman" w:hAnsi="Abadi Extra Light" w:cs="Arial"/>
          <w:b/>
          <w:color w:val="FF0000"/>
          <w:sz w:val="52"/>
          <w:szCs w:val="52"/>
          <w:lang w:eastAsia="en-GB"/>
        </w:rPr>
        <w:t>Westminster Nursery School</w:t>
      </w:r>
    </w:p>
    <w:p w14:paraId="6CD0F524" w14:textId="7BF76426" w:rsidR="00D372AC" w:rsidRPr="006932E5" w:rsidRDefault="00076331" w:rsidP="00D372AC">
      <w:pPr>
        <w:tabs>
          <w:tab w:val="left" w:pos="4065"/>
          <w:tab w:val="left" w:pos="5940"/>
          <w:tab w:val="left" w:pos="6120"/>
        </w:tabs>
        <w:spacing w:after="0" w:line="240" w:lineRule="auto"/>
        <w:jc w:val="center"/>
        <w:rPr>
          <w:rFonts w:ascii="Abadi Extra Light" w:eastAsia="Times New Roman" w:hAnsi="Abadi Extra Light" w:cs="Arial"/>
          <w:b/>
          <w:color w:val="E36C0A"/>
          <w:sz w:val="40"/>
          <w:szCs w:val="40"/>
          <w:lang w:eastAsia="en-GB"/>
        </w:rPr>
      </w:pPr>
      <w:r w:rsidRPr="006932E5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 xml:space="preserve">Vision </w:t>
      </w:r>
      <w:r w:rsidR="00865E4D" w:rsidRPr="006932E5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>and Principles</w:t>
      </w:r>
      <w:r w:rsidRPr="006932E5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 xml:space="preserve"> </w:t>
      </w:r>
      <w:r w:rsidR="00865E4D" w:rsidRPr="006932E5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>202</w:t>
      </w:r>
      <w:r w:rsidR="00C51CF4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>3</w:t>
      </w:r>
      <w:r w:rsidR="00865E4D" w:rsidRPr="006932E5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>-202</w:t>
      </w:r>
      <w:r w:rsidR="00C51CF4">
        <w:rPr>
          <w:rFonts w:ascii="Abadi Extra Light" w:eastAsia="Times New Roman" w:hAnsi="Abadi Extra Light" w:cs="Arial"/>
          <w:b/>
          <w:color w:val="548DD4"/>
          <w:sz w:val="40"/>
          <w:szCs w:val="40"/>
          <w:lang w:eastAsia="en-GB"/>
        </w:rPr>
        <w:t>4</w:t>
      </w:r>
    </w:p>
    <w:p w14:paraId="27595B1E" w14:textId="77777777" w:rsidR="00D372AC" w:rsidRPr="006932E5" w:rsidRDefault="00D372AC" w:rsidP="00D372AC">
      <w:pPr>
        <w:tabs>
          <w:tab w:val="left" w:pos="4065"/>
          <w:tab w:val="left" w:pos="5940"/>
          <w:tab w:val="left" w:pos="6120"/>
        </w:tabs>
        <w:spacing w:after="0" w:line="240" w:lineRule="auto"/>
        <w:jc w:val="center"/>
        <w:rPr>
          <w:rFonts w:ascii="Abadi Extra Light" w:eastAsia="Times New Roman" w:hAnsi="Abadi Extra Light" w:cs="Arial"/>
          <w:b/>
          <w:sz w:val="20"/>
          <w:szCs w:val="20"/>
          <w:u w:val="single"/>
          <w:lang w:eastAsia="en-GB"/>
        </w:rPr>
      </w:pPr>
    </w:p>
    <w:p w14:paraId="11A94E07" w14:textId="012D666D" w:rsidR="00865E4D" w:rsidRPr="006932E5" w:rsidRDefault="00865E4D" w:rsidP="00865E4D">
      <w:pPr>
        <w:spacing w:before="100" w:beforeAutospacing="1" w:after="100" w:afterAutospacing="1" w:line="240" w:lineRule="auto"/>
        <w:jc w:val="center"/>
        <w:rPr>
          <w:rFonts w:ascii="Abadi Extra Light" w:eastAsia="Times New Roman" w:hAnsi="Abadi Extra Light" w:cs="Arial"/>
          <w:b/>
          <w:color w:val="0070C0"/>
          <w:sz w:val="52"/>
          <w:szCs w:val="52"/>
          <w:lang w:val="en" w:eastAsia="en-GB"/>
        </w:rPr>
      </w:pPr>
      <w:r w:rsidRPr="006932E5">
        <w:rPr>
          <w:rFonts w:ascii="Abadi Extra Light" w:eastAsia="Times New Roman" w:hAnsi="Abadi Extra Light" w:cs="Arial"/>
          <w:b/>
          <w:color w:val="0070C0"/>
          <w:sz w:val="52"/>
          <w:szCs w:val="52"/>
          <w:lang w:val="en" w:eastAsia="en-GB"/>
        </w:rPr>
        <w:t>“A caring nursery where children thrive”</w:t>
      </w:r>
    </w:p>
    <w:p w14:paraId="45BF235D" w14:textId="50BC705D" w:rsidR="00865E4D" w:rsidRDefault="00865E4D" w:rsidP="00865E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val="en" w:eastAsia="en-GB"/>
        </w:rPr>
      </w:pPr>
    </w:p>
    <w:p w14:paraId="34FFFA1B" w14:textId="77777777" w:rsidR="00A76483" w:rsidRDefault="00A76483" w:rsidP="00A764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  <w:r w:rsidRPr="00FB18AB">
        <w:rPr>
          <w:rFonts w:ascii="Abadi" w:eastAsia="Times New Roman" w:hAnsi="Abadi" w:cs="Arial"/>
          <w:b/>
          <w:color w:val="4F81BD" w:themeColor="accent1"/>
          <w:sz w:val="32"/>
          <w:szCs w:val="32"/>
          <w:lang w:val="en" w:eastAsia="en-GB"/>
        </w:rPr>
        <w:t>Relationships</w:t>
      </w:r>
      <w:r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Parents are their child’s first educators. We work together with parents and carers to benefit each child with strong home school relationships.   </w:t>
      </w:r>
    </w:p>
    <w:p w14:paraId="3744D416" w14:textId="66891BE4" w:rsidR="00A76483" w:rsidRDefault="00A76483" w:rsidP="00A76483">
      <w:pPr>
        <w:pStyle w:val="ListParagraph"/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  <w:r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          </w:t>
      </w:r>
    </w:p>
    <w:p w14:paraId="6AB11943" w14:textId="3391073D" w:rsidR="00BD6FFA" w:rsidRDefault="00A24B8F" w:rsidP="00FB18A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  <w:r w:rsidRPr="00FB18AB">
        <w:rPr>
          <w:rFonts w:ascii="Abadi" w:eastAsia="Times New Roman" w:hAnsi="Abadi" w:cs="Arial"/>
          <w:b/>
          <w:color w:val="4F81BD" w:themeColor="accent1"/>
          <w:sz w:val="32"/>
          <w:szCs w:val="32"/>
          <w:lang w:val="en" w:eastAsia="en-GB"/>
        </w:rPr>
        <w:t>Individuality</w:t>
      </w:r>
      <w:r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</w:t>
      </w:r>
      <w:r w:rsidR="00231C10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Each child is unique. We</w:t>
      </w:r>
      <w:r w:rsidR="00865E4D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respect that each child is individual, with their own strengths, talents, needs and areas to develop</w:t>
      </w:r>
      <w:r w:rsidR="006932E5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.</w:t>
      </w:r>
    </w:p>
    <w:p w14:paraId="5DCF73A5" w14:textId="77777777" w:rsidR="00FB18AB" w:rsidRPr="00FB18AB" w:rsidRDefault="00FB18AB" w:rsidP="00FB18AB">
      <w:pPr>
        <w:pStyle w:val="ListParagraph"/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</w:p>
    <w:p w14:paraId="48E624D7" w14:textId="77777777" w:rsidR="00A76483" w:rsidRDefault="00A24B8F" w:rsidP="00A764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  <w:r w:rsidRPr="00FB18AB">
        <w:rPr>
          <w:rFonts w:ascii="Abadi" w:eastAsia="Times New Roman" w:hAnsi="Abadi" w:cs="Arial"/>
          <w:b/>
          <w:color w:val="4F81BD" w:themeColor="accent1"/>
          <w:sz w:val="32"/>
          <w:szCs w:val="32"/>
          <w:lang w:val="en" w:eastAsia="en-GB"/>
        </w:rPr>
        <w:t>Nurture</w:t>
      </w:r>
      <w:r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</w:t>
      </w:r>
      <w:r w:rsidR="00231C10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C</w:t>
      </w:r>
      <w:r w:rsidR="00865E4D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hildren learn best when happy</w:t>
      </w:r>
      <w:r w:rsidR="00231C10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. We </w:t>
      </w:r>
      <w:r w:rsidR="00865E4D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provide a safe, nurturing environment where adults make strong relationships with children</w:t>
      </w:r>
      <w:r w:rsidR="00BD6FFA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and promote their personal development</w:t>
      </w:r>
      <w:r w:rsidR="006932E5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.</w:t>
      </w:r>
      <w:r w:rsidR="00A76483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                                   </w:t>
      </w:r>
    </w:p>
    <w:p w14:paraId="40203262" w14:textId="77777777" w:rsidR="00A76483" w:rsidRPr="00A76483" w:rsidRDefault="00A76483" w:rsidP="00A76483">
      <w:pPr>
        <w:pStyle w:val="ListParagraph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</w:p>
    <w:p w14:paraId="66479D86" w14:textId="2AE70F70" w:rsidR="00231C10" w:rsidRPr="00A76483" w:rsidRDefault="00A24B8F" w:rsidP="00A764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  <w:r w:rsidRPr="00A76483">
        <w:rPr>
          <w:rFonts w:ascii="Abadi" w:eastAsia="Times New Roman" w:hAnsi="Abadi" w:cs="Arial"/>
          <w:b/>
          <w:color w:val="4F81BD" w:themeColor="accent1"/>
          <w:sz w:val="32"/>
          <w:szCs w:val="32"/>
          <w:lang w:val="en" w:eastAsia="en-GB"/>
        </w:rPr>
        <w:t>Curriculum</w:t>
      </w:r>
      <w:r w:rsidRPr="00A76483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</w:t>
      </w:r>
      <w:r w:rsidR="006932E5" w:rsidRPr="00A76483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We all learn in different ways. </w:t>
      </w:r>
      <w:r w:rsidR="00231C10" w:rsidRPr="00A76483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We provide a balanced education supporting the development of the whole child and progress within the Early Years Foundation Stage Curriculum</w:t>
      </w:r>
      <w:r w:rsidR="006932E5" w:rsidRPr="00A76483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.</w:t>
      </w:r>
    </w:p>
    <w:p w14:paraId="06D86383" w14:textId="77777777" w:rsidR="00FB18AB" w:rsidRPr="00FB18AB" w:rsidRDefault="00FB18AB" w:rsidP="00FB18AB">
      <w:pPr>
        <w:pStyle w:val="ListParagraph"/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</w:p>
    <w:p w14:paraId="18B47057" w14:textId="53003851" w:rsidR="00BD6FFA" w:rsidRPr="00FB18AB" w:rsidRDefault="00A24B8F" w:rsidP="00FB18A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</w:pPr>
      <w:proofErr w:type="gramStart"/>
      <w:r w:rsidRPr="00FB18AB">
        <w:rPr>
          <w:rFonts w:ascii="Abadi" w:eastAsia="Times New Roman" w:hAnsi="Abadi" w:cs="Arial"/>
          <w:b/>
          <w:color w:val="4F81BD" w:themeColor="accent1"/>
          <w:sz w:val="32"/>
          <w:szCs w:val="32"/>
          <w:lang w:val="en" w:eastAsia="en-GB"/>
        </w:rPr>
        <w:t>Stepping stones</w:t>
      </w:r>
      <w:proofErr w:type="gramEnd"/>
      <w:r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 </w:t>
      </w:r>
      <w:r w:rsidR="00231C10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 xml:space="preserve">Starting school is a milestone. </w:t>
      </w:r>
      <w:r w:rsidR="00BD6FFA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We aim to give children the best possible start to school life and prepare them with the knowledge, skills, and attitudes to succeed in their next steps</w:t>
      </w:r>
      <w:r w:rsidR="006932E5" w:rsidRPr="00FB18AB">
        <w:rPr>
          <w:rFonts w:ascii="Abadi Extra Light" w:eastAsia="Times New Roman" w:hAnsi="Abadi Extra Light" w:cs="Arial"/>
          <w:b/>
          <w:color w:val="4F81BD" w:themeColor="accent1"/>
          <w:sz w:val="32"/>
          <w:szCs w:val="32"/>
          <w:lang w:val="en" w:eastAsia="en-GB"/>
        </w:rPr>
        <w:t>.</w:t>
      </w:r>
    </w:p>
    <w:p w14:paraId="76DA3B21" w14:textId="77777777" w:rsidR="00E60F31" w:rsidRPr="00E60F31" w:rsidRDefault="00E60F31">
      <w:pPr>
        <w:rPr>
          <w:rFonts w:ascii="Arial" w:hAnsi="Arial" w:cs="Arial"/>
          <w:color w:val="222222"/>
          <w:sz w:val="36"/>
          <w:szCs w:val="36"/>
        </w:rPr>
      </w:pPr>
    </w:p>
    <w:sectPr w:rsidR="00E60F31" w:rsidRPr="00E60F31" w:rsidSect="00E60F31">
      <w:pgSz w:w="11906" w:h="16838"/>
      <w:pgMar w:top="1440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17F"/>
      </v:shape>
    </w:pict>
  </w:numPicBullet>
  <w:abstractNum w:abstractNumId="0" w15:restartNumberingAfterBreak="0">
    <w:nsid w:val="0FCF1B9E"/>
    <w:multiLevelType w:val="hybridMultilevel"/>
    <w:tmpl w:val="FD8C7FF4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D7029"/>
    <w:multiLevelType w:val="hybridMultilevel"/>
    <w:tmpl w:val="B39E2E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AA"/>
    <w:multiLevelType w:val="hybridMultilevel"/>
    <w:tmpl w:val="4FB441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1FBD"/>
    <w:multiLevelType w:val="hybridMultilevel"/>
    <w:tmpl w:val="803C21D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B625B4"/>
    <w:multiLevelType w:val="multilevel"/>
    <w:tmpl w:val="3E5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790920">
    <w:abstractNumId w:val="4"/>
  </w:num>
  <w:num w:numId="2" w16cid:durableId="812406064">
    <w:abstractNumId w:val="2"/>
  </w:num>
  <w:num w:numId="3" w16cid:durableId="661082583">
    <w:abstractNumId w:val="3"/>
  </w:num>
  <w:num w:numId="4" w16cid:durableId="473060043">
    <w:abstractNumId w:val="0"/>
  </w:num>
  <w:num w:numId="5" w16cid:durableId="51134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AC"/>
    <w:rsid w:val="00076331"/>
    <w:rsid w:val="00181F62"/>
    <w:rsid w:val="00231C10"/>
    <w:rsid w:val="00243242"/>
    <w:rsid w:val="002F121E"/>
    <w:rsid w:val="00327111"/>
    <w:rsid w:val="003A1480"/>
    <w:rsid w:val="003D6400"/>
    <w:rsid w:val="00486F5A"/>
    <w:rsid w:val="004F0C1D"/>
    <w:rsid w:val="005C648A"/>
    <w:rsid w:val="006050CC"/>
    <w:rsid w:val="00653693"/>
    <w:rsid w:val="006932E5"/>
    <w:rsid w:val="00781A10"/>
    <w:rsid w:val="007B673D"/>
    <w:rsid w:val="007F1191"/>
    <w:rsid w:val="00835692"/>
    <w:rsid w:val="00865E4D"/>
    <w:rsid w:val="008C5BFF"/>
    <w:rsid w:val="00921C42"/>
    <w:rsid w:val="00A24B8F"/>
    <w:rsid w:val="00A30892"/>
    <w:rsid w:val="00A76483"/>
    <w:rsid w:val="00A8223C"/>
    <w:rsid w:val="00BD6FFA"/>
    <w:rsid w:val="00BF0F3A"/>
    <w:rsid w:val="00C51CF4"/>
    <w:rsid w:val="00D05DD2"/>
    <w:rsid w:val="00D372AC"/>
    <w:rsid w:val="00D70223"/>
    <w:rsid w:val="00E41EF3"/>
    <w:rsid w:val="00E60F31"/>
    <w:rsid w:val="00EA3383"/>
    <w:rsid w:val="00EF0E9C"/>
    <w:rsid w:val="00F6522E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BAB7"/>
  <w15:docId w15:val="{028F0F7A-1E2D-474F-A982-9803CB5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2AC"/>
    <w:pPr>
      <w:spacing w:after="150" w:line="480" w:lineRule="atLeast"/>
    </w:pPr>
    <w:rPr>
      <w:rFonts w:ascii="Times New Roman" w:eastAsia="Times New Roman" w:hAnsi="Times New Roman"/>
      <w:b/>
      <w:bCs/>
      <w:color w:val="151515"/>
      <w:sz w:val="25"/>
      <w:szCs w:val="2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E9C"/>
    <w:rPr>
      <w:rFonts w:ascii="Tahoma" w:hAnsi="Tahoma" w:cs="Tahoma"/>
      <w:sz w:val="16"/>
      <w:szCs w:val="16"/>
    </w:rPr>
  </w:style>
  <w:style w:type="character" w:customStyle="1" w:styleId="e24kjd">
    <w:name w:val="e24kjd"/>
    <w:rsid w:val="00E60F31"/>
  </w:style>
  <w:style w:type="paragraph" w:styleId="ListParagraph">
    <w:name w:val="List Paragraph"/>
    <w:basedOn w:val="Normal"/>
    <w:uiPriority w:val="34"/>
    <w:qFormat/>
    <w:rsid w:val="0086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Westminster Nursery Headteacher</cp:lastModifiedBy>
  <cp:revision>2</cp:revision>
  <cp:lastPrinted>2023-02-21T08:51:00Z</cp:lastPrinted>
  <dcterms:created xsi:type="dcterms:W3CDTF">2023-09-10T15:51:00Z</dcterms:created>
  <dcterms:modified xsi:type="dcterms:W3CDTF">2023-09-10T15:51:00Z</dcterms:modified>
</cp:coreProperties>
</file>